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</w:rPr>
      </w:pPr>
      <w:r>
        <w:rPr>
          <w:rFonts w:hint="eastAsia" w:ascii="宋体" w:hAnsi="宋体" w:eastAsia="宋体" w:cs="宋体"/>
          <w:b/>
          <w:kern w:val="0"/>
          <w:sz w:val="27"/>
        </w:rPr>
        <w:t xml:space="preserve">上海外国语大学嘉定外国语学校 小学 二 年级 作业记录表  </w:t>
      </w:r>
      <w:r>
        <w:rPr>
          <w:rFonts w:ascii="宋体" w:hAnsi="宋体" w:eastAsia="宋体" w:cs="宋体"/>
          <w:b/>
          <w:kern w:val="0"/>
          <w:sz w:val="27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lang w:val="en-US" w:eastAsia="zh-CN"/>
        </w:rPr>
        <w:t>十</w:t>
      </w:r>
      <w:r>
        <w:rPr>
          <w:rFonts w:hint="eastAsia" w:ascii="宋体" w:hAnsi="宋体" w:eastAsia="宋体" w:cs="宋体"/>
          <w:b/>
          <w:kern w:val="0"/>
          <w:sz w:val="27"/>
        </w:rPr>
        <w:t>周（）</w:t>
      </w:r>
    </w:p>
    <w:tbl>
      <w:tblPr>
        <w:tblStyle w:val="6"/>
        <w:tblW w:w="1554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15397" w:type="dxa"/>
            <w:shd w:val="clear" w:color="auto" w:fill="auto"/>
          </w:tcPr>
          <w:tbl>
            <w:tblPr>
              <w:tblStyle w:val="6"/>
              <w:tblW w:w="14766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"/>
              <w:gridCol w:w="1933"/>
              <w:gridCol w:w="1984"/>
              <w:gridCol w:w="1984"/>
              <w:gridCol w:w="2127"/>
              <w:gridCol w:w="2125"/>
              <w:gridCol w:w="1984"/>
              <w:gridCol w:w="2133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</w:rPr>
                    <w:t>学科</w:t>
                  </w:r>
                </w:p>
              </w:tc>
              <w:tc>
                <w:tcPr>
                  <w:tcW w:w="19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</w:rPr>
                    <w:t>四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</w:rPr>
                    <w:t>五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</w:rPr>
                    <w:t>一</w:t>
                  </w:r>
                </w:p>
              </w:tc>
              <w:tc>
                <w:tcPr>
                  <w:tcW w:w="212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</w:rPr>
                    <w:t>二</w:t>
                  </w:r>
                </w:p>
              </w:tc>
              <w:tc>
                <w:tcPr>
                  <w:tcW w:w="212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</w:rPr>
                    <w:t>三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</w:rPr>
                    <w:t>四</w:t>
                  </w:r>
                </w:p>
              </w:tc>
              <w:tc>
                <w:tcPr>
                  <w:tcW w:w="21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2" w:hRule="atLeast"/>
              </w:trPr>
              <w:tc>
                <w:tcPr>
                  <w:tcW w:w="49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</w:rPr>
                    <w:t>语文</w:t>
                  </w:r>
                </w:p>
              </w:tc>
              <w:tc>
                <w:tcPr>
                  <w:tcW w:w="19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="100" w:after="100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</w:rPr>
                    <w:t>预习12课；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</w:rPr>
                    <w:t>读课外书。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212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</w:rPr>
                    <w:t>预习13课；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</w:rPr>
                    <w:t>读课外书。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212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</w:rPr>
                    <w:t>读课外书。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</w:rPr>
                    <w:t>预习14课；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</w:rPr>
                    <w:t>读课外书。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21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="100" w:after="100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</w:rPr>
                    <w:t>预习口语交际；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</w:rPr>
                    <w:t>读课外书。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6" w:hRule="atLeast"/>
              </w:trPr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</w:rPr>
                    <w:t>数学</w:t>
                  </w:r>
                </w:p>
              </w:tc>
              <w:tc>
                <w:tcPr>
                  <w:tcW w:w="19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lang w:eastAsia="zh-C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lang w:eastAsia="zh-C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时长:10分钟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、复习《时、分、秒》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3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  <w:bookmarkEnd w:id="0"/>
                </w:p>
              </w:tc>
              <w:tc>
                <w:tcPr>
                  <w:tcW w:w="212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、复习《小练习》（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12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、复习第一单元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1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、复习第二单元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7" w:hRule="atLeast"/>
              </w:trPr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</w:rPr>
                    <w:t>英语</w:t>
                  </w:r>
                </w:p>
              </w:tc>
              <w:tc>
                <w:tcPr>
                  <w:tcW w:w="19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</w:rPr>
                    <w:t>朗鹰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212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</w:rPr>
                    <w:t>朗鹰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 xml:space="preserve">时长：10分钟 </w:t>
                  </w:r>
                </w:p>
              </w:tc>
              <w:tc>
                <w:tcPr>
                  <w:tcW w:w="212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</w:rPr>
                    <w:t>朗鹰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</w:rPr>
                    <w:t>朗鹰</w:t>
                  </w: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  <w:tc>
                <w:tcPr>
                  <w:tcW w:w="21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</w:rPr>
                    <w:t>朗鹰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="100" w:after="100" w:afterAutospacing="1" w:line="360" w:lineRule="auto"/>
                    <w:jc w:val="lef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时长：10分钟</w:t>
                  </w:r>
                </w:p>
              </w:tc>
            </w:tr>
          </w:tbl>
          <w:p/>
          <w:p>
            <w:pPr>
              <w:spacing w:before="100" w:after="100" w:afterAutospacing="1" w:line="360" w:lineRule="auto"/>
              <w:rPr>
                <w:rFonts w:ascii="宋体" w:hAnsi="宋体" w:eastAsia="宋体" w:cs="宋体"/>
                <w:sz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C0BA3"/>
    <w:multiLevelType w:val="singleLevel"/>
    <w:tmpl w:val="AFFC0B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2E9169"/>
    <w:multiLevelType w:val="singleLevel"/>
    <w:tmpl w:val="BB2E916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C699887"/>
    <w:multiLevelType w:val="singleLevel"/>
    <w:tmpl w:val="FC69988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F2F659"/>
    <w:multiLevelType w:val="singleLevel"/>
    <w:tmpl w:val="77F2F6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mMTBiMDZlMmY0MjI3NDdlZGRkZGNmNjQ4ODJmYzMifQ=="/>
  </w:docVars>
  <w:rsids>
    <w:rsidRoot w:val="00000000"/>
    <w:rsid w:val="0FDFBB73"/>
    <w:rsid w:val="11BF80E6"/>
    <w:rsid w:val="11C809B4"/>
    <w:rsid w:val="35D79B97"/>
    <w:rsid w:val="39537979"/>
    <w:rsid w:val="6B5B4E78"/>
    <w:rsid w:val="7EBBF0BE"/>
    <w:rsid w:val="BFF79A04"/>
    <w:rsid w:val="FFE57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kern w:val="2"/>
      <w:sz w:val="18"/>
    </w:rPr>
  </w:style>
  <w:style w:type="character" w:customStyle="1" w:styleId="9">
    <w:name w:val="页眉 字符"/>
    <w:basedOn w:val="7"/>
    <w:qFormat/>
    <w:uiPriority w:val="0"/>
    <w:rPr>
      <w:kern w:val="2"/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</Words>
  <Characters>162</Characters>
  <TotalTime>0</TotalTime>
  <ScaleCrop>false</ScaleCrop>
  <LinksUpToDate>false</LinksUpToDate>
  <CharactersWithSpaces>170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GRACE</cp:lastModifiedBy>
  <dcterms:modified xsi:type="dcterms:W3CDTF">2023-04-07T11:22:58Z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C8C82B9A46B2449FAAF4FD19242BB0A7</vt:lpwstr>
  </property>
</Properties>
</file>